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A2" w:rsidRDefault="007927A2" w:rsidP="007927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Рабочая программа внеурочной деятельности «Волонтеры Победы» предназначена для обучающихся 10 класса.</w:t>
      </w:r>
    </w:p>
    <w:p w:rsidR="007927A2" w:rsidRDefault="007927A2" w:rsidP="007927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Программа разработана в соответствии с:</w:t>
      </w:r>
    </w:p>
    <w:p w:rsidR="007927A2" w:rsidRDefault="007927A2" w:rsidP="007927A2">
      <w:pPr>
        <w:pStyle w:val="a3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NewRoman" w:hAnsi="Times New Roman" w:cs="Times New Roman"/>
          <w:sz w:val="24"/>
          <w:szCs w:val="24"/>
          <w:lang w:eastAsia="ar-SA"/>
        </w:rPr>
        <w:t>- Федеральным законом Российской Федерации от 29 декабря 2012 г. № 273-ФЗ "Об образовании в Российской Федерации".</w:t>
      </w:r>
    </w:p>
    <w:p w:rsidR="007927A2" w:rsidRDefault="007927A2" w:rsidP="007927A2">
      <w:pPr>
        <w:pStyle w:val="a3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NewRoman" w:hAnsi="Times New Roman" w:cs="Times New Roman"/>
          <w:sz w:val="24"/>
          <w:szCs w:val="24"/>
          <w:lang w:eastAsia="ar-SA"/>
        </w:rPr>
        <w:t>- ФГОС СОО.</w:t>
      </w:r>
    </w:p>
    <w:p w:rsidR="007927A2" w:rsidRDefault="007927A2" w:rsidP="007927A2">
      <w:pPr>
        <w:pStyle w:val="a3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- Постановлением Главного государственного санитарного врача Российской Федерации от 24.12. 2015 №81 «О внесении изменений № 3 в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  <w:lang w:eastAsia="ar-SA"/>
        </w:rPr>
        <w:t>СанПиН</w:t>
      </w:r>
      <w:proofErr w:type="spellEnd"/>
      <w:r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7927A2" w:rsidRDefault="007927A2" w:rsidP="00792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программы</w:t>
      </w:r>
      <w:bookmarkStart w:id="0" w:name="_GoBack"/>
      <w:bookmarkEnd w:id="0"/>
    </w:p>
    <w:p w:rsidR="007927A2" w:rsidRDefault="007927A2" w:rsidP="00792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комплексного и непрерывного патриотического воспитания, образования и просвещения школьников на основе сохранения и приумножения культурного наследия школы, села, района, области, страны. Возрождения традиционных нравственных ценностей. Создание и развитие в школе единой системы формирования патриотических чувств; сохранение, развитие и эффективное использование потенциала школы в патриотическом воспитании.</w:t>
      </w:r>
    </w:p>
    <w:p w:rsidR="007927A2" w:rsidRDefault="007927A2" w:rsidP="00792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7927A2" w:rsidRDefault="007927A2" w:rsidP="00792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формирования духовно-богатого, социально-активного гражданина;</w:t>
      </w:r>
    </w:p>
    <w:p w:rsidR="007927A2" w:rsidRDefault="007927A2" w:rsidP="00792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уровня правонарушений и вредных привычек школьников средствами патриотического воспитания;</w:t>
      </w:r>
    </w:p>
    <w:p w:rsidR="007927A2" w:rsidRDefault="007927A2" w:rsidP="00792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системы программных мероприятий патриотической направленности и оценка их;</w:t>
      </w:r>
    </w:p>
    <w:p w:rsidR="007927A2" w:rsidRDefault="007927A2" w:rsidP="00792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-вести постоянную работу по социализации обучающихся, готовить их к жизни в современной действительности;</w:t>
      </w:r>
    </w:p>
    <w:p w:rsidR="007927A2" w:rsidRDefault="007927A2" w:rsidP="00792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-сохранение и развитие чувства гордости за свою страну, край, школу, семью;</w:t>
      </w:r>
    </w:p>
    <w:p w:rsidR="007927A2" w:rsidRDefault="007927A2" w:rsidP="00792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личности гражданина - патриота Родины, способного встать на защиту государственных интересов.</w:t>
      </w:r>
    </w:p>
    <w:p w:rsidR="00D563F7" w:rsidRDefault="00D563F7"/>
    <w:sectPr w:rsidR="00D563F7" w:rsidSect="00A9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927A2"/>
    <w:rsid w:val="007927A2"/>
    <w:rsid w:val="00A232D8"/>
    <w:rsid w:val="00A97FCA"/>
    <w:rsid w:val="00D5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7A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5</cp:revision>
  <dcterms:created xsi:type="dcterms:W3CDTF">2022-09-27T09:30:00Z</dcterms:created>
  <dcterms:modified xsi:type="dcterms:W3CDTF">2022-09-27T09:31:00Z</dcterms:modified>
</cp:coreProperties>
</file>